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9ED1" w14:textId="77777777" w:rsidR="003A7AE3" w:rsidRDefault="00231E3F">
      <w:pPr>
        <w:ind w:firstLineChars="0" w:firstLine="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附件</w:t>
      </w:r>
      <w:r>
        <w:rPr>
          <w:rFonts w:cs="Times New Roman"/>
        </w:rPr>
        <w:t>3</w:t>
      </w:r>
      <w:r>
        <w:rPr>
          <w:rFonts w:cs="Times New Roman" w:hint="eastAsia"/>
        </w:rPr>
        <w:t>：真实性承诺书</w:t>
      </w:r>
    </w:p>
    <w:p w14:paraId="53F073F1" w14:textId="77777777" w:rsidR="003A7AE3" w:rsidRDefault="003A7AE3">
      <w:pPr>
        <w:ind w:firstLineChars="0" w:firstLine="0"/>
        <w:jc w:val="center"/>
        <w:rPr>
          <w:rFonts w:cs="Times New Roman"/>
        </w:rPr>
      </w:pPr>
    </w:p>
    <w:p w14:paraId="4A9CD159" w14:textId="77777777" w:rsidR="003A7AE3" w:rsidRDefault="00231E3F">
      <w:pPr>
        <w:ind w:firstLineChars="0" w:firstLine="0"/>
        <w:jc w:val="center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一般工业固体废物规范接收单位申请承诺函</w:t>
      </w:r>
    </w:p>
    <w:p w14:paraId="7D181347" w14:textId="77777777" w:rsidR="003A7AE3" w:rsidRDefault="003A7AE3">
      <w:pPr>
        <w:ind w:firstLine="560"/>
        <w:jc w:val="left"/>
        <w:rPr>
          <w:rFonts w:cs="Times New Roman"/>
        </w:rPr>
      </w:pPr>
    </w:p>
    <w:p w14:paraId="1FA883BB" w14:textId="77777777" w:rsidR="003A7AE3" w:rsidRDefault="00231E3F" w:rsidP="0065412C">
      <w:pPr>
        <w:ind w:firstLine="562"/>
        <w:jc w:val="left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我单位郑重承诺：</w:t>
      </w:r>
      <w:r>
        <w:rPr>
          <w:rFonts w:cs="Times New Roman"/>
          <w:b/>
          <w:bCs/>
        </w:rPr>
        <w:t xml:space="preserve"> </w:t>
      </w:r>
    </w:p>
    <w:p w14:paraId="1ED25701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我单位（单位名称：</w:t>
      </w:r>
      <w:r>
        <w:rPr>
          <w:rFonts w:cs="Times New Roman" w:hint="eastAsia"/>
        </w:rPr>
        <w:t xml:space="preserve">            </w:t>
      </w:r>
      <w:r>
        <w:rPr>
          <w:rFonts w:cs="Times New Roman" w:hint="eastAsia"/>
        </w:rPr>
        <w:t>；统一社会信用代码</w:t>
      </w:r>
      <w:r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；本次申报设施地址为：</w:t>
      </w:r>
      <w:r>
        <w:rPr>
          <w:rFonts w:cs="Times New Roman" w:hint="eastAsia"/>
        </w:rPr>
        <w:t xml:space="preserve">                  </w:t>
      </w:r>
      <w:r>
        <w:rPr>
          <w:rFonts w:cs="Times New Roman" w:hint="eastAsia"/>
        </w:rPr>
        <w:t>）此次报送的申请一般工业固体废物规范接收单位的所有材料</w:t>
      </w:r>
      <w:proofErr w:type="gramStart"/>
      <w:r>
        <w:rPr>
          <w:rFonts w:cs="Times New Roman" w:hint="eastAsia"/>
        </w:rPr>
        <w:t>均真实</w:t>
      </w:r>
      <w:proofErr w:type="gramEnd"/>
      <w:r>
        <w:rPr>
          <w:rFonts w:cs="Times New Roman" w:hint="eastAsia"/>
        </w:rPr>
        <w:t>无误，并愿意承担因材料不实而引发的全部责任和后果。</w:t>
      </w:r>
    </w:p>
    <w:p w14:paraId="06609271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我单位近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年内未受到行政处罚，未因行政机关移送被追究刑事责任，且不存在以下任</w:t>
      </w:r>
      <w:proofErr w:type="gramStart"/>
      <w:r>
        <w:rPr>
          <w:rFonts w:cs="Times New Roman" w:hint="eastAsia"/>
        </w:rPr>
        <w:t>一</w:t>
      </w:r>
      <w:proofErr w:type="gramEnd"/>
      <w:r>
        <w:rPr>
          <w:rFonts w:cs="Times New Roman" w:hint="eastAsia"/>
        </w:rPr>
        <w:t>事项：</w:t>
      </w:r>
    </w:p>
    <w:p w14:paraId="41DE9AB2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1</w:t>
      </w:r>
      <w:r>
        <w:rPr>
          <w:rFonts w:cs="Times New Roman" w:hint="eastAsia"/>
        </w:rPr>
        <w:t>）须办理而未办理环保手续即投入使用的；</w:t>
      </w:r>
    </w:p>
    <w:p w14:paraId="13E1677F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 w:hint="eastAsia"/>
        </w:rPr>
        <w:t>）近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年内借用或转让资质给他人使用的；</w:t>
      </w:r>
    </w:p>
    <w:p w14:paraId="494C3BE4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3</w:t>
      </w:r>
      <w:r>
        <w:rPr>
          <w:rFonts w:cs="Times New Roman" w:hint="eastAsia"/>
        </w:rPr>
        <w:t>）近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年内非法收运危险废物的；</w:t>
      </w:r>
    </w:p>
    <w:p w14:paraId="0CA281FB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4</w:t>
      </w:r>
      <w:r>
        <w:rPr>
          <w:rFonts w:cs="Times New Roman" w:hint="eastAsia"/>
        </w:rPr>
        <w:t>）近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年内存在跨省转移一般工业固体废物时未依法办理跨省转移利用（处置）备案（审批）手续的；</w:t>
      </w:r>
    </w:p>
    <w:p w14:paraId="51614017" w14:textId="77777777" w:rsidR="003A7AE3" w:rsidRDefault="00231E3F">
      <w:pPr>
        <w:ind w:firstLine="560"/>
        <w:jc w:val="left"/>
        <w:rPr>
          <w:rFonts w:cs="Times New Roman"/>
        </w:rPr>
      </w:pPr>
      <w:r>
        <w:rPr>
          <w:rFonts w:cs="Times New Roman" w:hint="eastAsia"/>
        </w:rPr>
        <w:t>5</w:t>
      </w:r>
      <w:r>
        <w:rPr>
          <w:rFonts w:cs="Times New Roman" w:hint="eastAsia"/>
        </w:rPr>
        <w:t>）近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年内发生环境、安全、消防失信行为且未完成修复信用的。</w:t>
      </w:r>
    </w:p>
    <w:p w14:paraId="1AE49E41" w14:textId="77777777" w:rsidR="003A7AE3" w:rsidRDefault="003A7AE3">
      <w:pPr>
        <w:ind w:firstLine="560"/>
        <w:jc w:val="left"/>
        <w:rPr>
          <w:rFonts w:cs="Times New Roman"/>
        </w:rPr>
      </w:pPr>
    </w:p>
    <w:p w14:paraId="4F97ECAB" w14:textId="77777777" w:rsidR="003A7AE3" w:rsidRDefault="00231E3F">
      <w:pPr>
        <w:ind w:firstLine="560"/>
        <w:jc w:val="right"/>
        <w:rPr>
          <w:rFonts w:cs="Times New Roman"/>
        </w:rPr>
      </w:pPr>
      <w:r>
        <w:rPr>
          <w:rFonts w:cs="Times New Roman" w:hint="eastAsia"/>
        </w:rPr>
        <w:t>企业名称：</w:t>
      </w:r>
      <w:r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（盖章）</w:t>
      </w:r>
    </w:p>
    <w:p w14:paraId="125F39C9" w14:textId="77777777" w:rsidR="003A7AE3" w:rsidRDefault="00231E3F">
      <w:pPr>
        <w:ind w:firstLine="560"/>
        <w:jc w:val="right"/>
        <w:rPr>
          <w:rFonts w:cs="Times New Roman"/>
        </w:rPr>
      </w:pPr>
      <w:r>
        <w:rPr>
          <w:rFonts w:cs="Times New Roman" w:hint="eastAsia"/>
        </w:rPr>
        <w:t>年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日</w:t>
      </w:r>
    </w:p>
    <w:sectPr w:rsidR="003A7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B9B2" w14:textId="77777777" w:rsidR="00231E3F" w:rsidRDefault="00231E3F">
      <w:pPr>
        <w:spacing w:line="240" w:lineRule="auto"/>
        <w:ind w:firstLine="560"/>
      </w:pPr>
      <w:r>
        <w:separator/>
      </w:r>
    </w:p>
  </w:endnote>
  <w:endnote w:type="continuationSeparator" w:id="0">
    <w:p w14:paraId="6F46A575" w14:textId="77777777" w:rsidR="00231E3F" w:rsidRDefault="00231E3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695D" w14:textId="77777777" w:rsidR="00C33112" w:rsidRDefault="00C33112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4AB7F" w14:textId="77777777" w:rsidR="00C33112" w:rsidRDefault="00C33112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155A" w14:textId="77777777" w:rsidR="00C33112" w:rsidRDefault="00C33112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59FB" w14:textId="77777777" w:rsidR="00231E3F" w:rsidRDefault="00231E3F">
      <w:pPr>
        <w:ind w:firstLine="560"/>
      </w:pPr>
      <w:r>
        <w:separator/>
      </w:r>
    </w:p>
  </w:footnote>
  <w:footnote w:type="continuationSeparator" w:id="0">
    <w:p w14:paraId="40F760F4" w14:textId="77777777" w:rsidR="00231E3F" w:rsidRDefault="00231E3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AA0C" w14:textId="77777777" w:rsidR="00C33112" w:rsidRDefault="00C33112">
    <w:pPr>
      <w:pStyle w:val="a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A808" w14:textId="77777777" w:rsidR="00C33112" w:rsidRDefault="00C33112">
    <w:pPr>
      <w:pStyle w:val="ad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4564" w14:textId="77777777" w:rsidR="00C33112" w:rsidRDefault="00C33112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TkxM2M1YTkzYmI2MTVjZjY2MTM2ZjNmYjVlYzQifQ=="/>
  </w:docVars>
  <w:rsids>
    <w:rsidRoot w:val="00015605"/>
    <w:rsid w:val="00002D20"/>
    <w:rsid w:val="000102C3"/>
    <w:rsid w:val="00015605"/>
    <w:rsid w:val="00033B27"/>
    <w:rsid w:val="000F01C0"/>
    <w:rsid w:val="00110B45"/>
    <w:rsid w:val="00127DDC"/>
    <w:rsid w:val="0014389D"/>
    <w:rsid w:val="001A18F0"/>
    <w:rsid w:val="001A33A4"/>
    <w:rsid w:val="002213AB"/>
    <w:rsid w:val="00231E3F"/>
    <w:rsid w:val="0024231E"/>
    <w:rsid w:val="003161E2"/>
    <w:rsid w:val="00344A46"/>
    <w:rsid w:val="003674E6"/>
    <w:rsid w:val="0037068C"/>
    <w:rsid w:val="00384744"/>
    <w:rsid w:val="003A7AE3"/>
    <w:rsid w:val="003C093B"/>
    <w:rsid w:val="003C5EFD"/>
    <w:rsid w:val="003E6D0C"/>
    <w:rsid w:val="004B5CDE"/>
    <w:rsid w:val="004F5FE6"/>
    <w:rsid w:val="005F5EFA"/>
    <w:rsid w:val="0065412C"/>
    <w:rsid w:val="006E2FF0"/>
    <w:rsid w:val="006E6898"/>
    <w:rsid w:val="00706163"/>
    <w:rsid w:val="008703B0"/>
    <w:rsid w:val="0087168F"/>
    <w:rsid w:val="00981ED8"/>
    <w:rsid w:val="00997A06"/>
    <w:rsid w:val="00A24D6B"/>
    <w:rsid w:val="00A57EEC"/>
    <w:rsid w:val="00C33112"/>
    <w:rsid w:val="00C82EBF"/>
    <w:rsid w:val="00CC7A9E"/>
    <w:rsid w:val="00D743B5"/>
    <w:rsid w:val="00D90FA5"/>
    <w:rsid w:val="00D966BB"/>
    <w:rsid w:val="00DB177D"/>
    <w:rsid w:val="00E347E5"/>
    <w:rsid w:val="00E760C7"/>
    <w:rsid w:val="02032CD2"/>
    <w:rsid w:val="02C8276A"/>
    <w:rsid w:val="030A3BFE"/>
    <w:rsid w:val="038E32D8"/>
    <w:rsid w:val="04785FE3"/>
    <w:rsid w:val="052430A9"/>
    <w:rsid w:val="05796E8A"/>
    <w:rsid w:val="061E1D3D"/>
    <w:rsid w:val="066A6D10"/>
    <w:rsid w:val="074A1329"/>
    <w:rsid w:val="07876E4F"/>
    <w:rsid w:val="07D15262"/>
    <w:rsid w:val="08713027"/>
    <w:rsid w:val="08B408D6"/>
    <w:rsid w:val="08D879AF"/>
    <w:rsid w:val="08E44C5D"/>
    <w:rsid w:val="09601AC5"/>
    <w:rsid w:val="09667EE8"/>
    <w:rsid w:val="097E3822"/>
    <w:rsid w:val="09C30A93"/>
    <w:rsid w:val="09C9342F"/>
    <w:rsid w:val="0AA60D06"/>
    <w:rsid w:val="0B5D59B2"/>
    <w:rsid w:val="0B81212A"/>
    <w:rsid w:val="0C256ED9"/>
    <w:rsid w:val="0C91793D"/>
    <w:rsid w:val="0D0A06AF"/>
    <w:rsid w:val="0D203146"/>
    <w:rsid w:val="0D444E52"/>
    <w:rsid w:val="0D814CB6"/>
    <w:rsid w:val="0D9A682A"/>
    <w:rsid w:val="0E7A0B74"/>
    <w:rsid w:val="0E7F4BD9"/>
    <w:rsid w:val="0EFC41A3"/>
    <w:rsid w:val="0F0A1DF9"/>
    <w:rsid w:val="10D85DD7"/>
    <w:rsid w:val="11273833"/>
    <w:rsid w:val="11E8129F"/>
    <w:rsid w:val="12E248AE"/>
    <w:rsid w:val="136278DA"/>
    <w:rsid w:val="136361B5"/>
    <w:rsid w:val="13791B85"/>
    <w:rsid w:val="14276FAA"/>
    <w:rsid w:val="14AD669C"/>
    <w:rsid w:val="150B4568"/>
    <w:rsid w:val="154F0213"/>
    <w:rsid w:val="1560191E"/>
    <w:rsid w:val="15716EA2"/>
    <w:rsid w:val="15782848"/>
    <w:rsid w:val="158579EA"/>
    <w:rsid w:val="158F246E"/>
    <w:rsid w:val="15CA0BBB"/>
    <w:rsid w:val="171266B0"/>
    <w:rsid w:val="17EC2DAA"/>
    <w:rsid w:val="19543E1D"/>
    <w:rsid w:val="19766A09"/>
    <w:rsid w:val="19C22512"/>
    <w:rsid w:val="19D42B5F"/>
    <w:rsid w:val="1A264DB2"/>
    <w:rsid w:val="1AD80D5C"/>
    <w:rsid w:val="1B7D2C5A"/>
    <w:rsid w:val="1C1D306B"/>
    <w:rsid w:val="1C214601"/>
    <w:rsid w:val="1C331AEB"/>
    <w:rsid w:val="1C8D1D13"/>
    <w:rsid w:val="1CE03F00"/>
    <w:rsid w:val="1D582D34"/>
    <w:rsid w:val="1D59619B"/>
    <w:rsid w:val="1D8437F8"/>
    <w:rsid w:val="1DF706C4"/>
    <w:rsid w:val="1E157715"/>
    <w:rsid w:val="1F3644C3"/>
    <w:rsid w:val="1F502B79"/>
    <w:rsid w:val="200B57A0"/>
    <w:rsid w:val="20294D50"/>
    <w:rsid w:val="203C0E98"/>
    <w:rsid w:val="20646707"/>
    <w:rsid w:val="20D73BEF"/>
    <w:rsid w:val="20F11C1A"/>
    <w:rsid w:val="2173536F"/>
    <w:rsid w:val="21816606"/>
    <w:rsid w:val="221B6805"/>
    <w:rsid w:val="226949CF"/>
    <w:rsid w:val="22E24F49"/>
    <w:rsid w:val="23666341"/>
    <w:rsid w:val="23906366"/>
    <w:rsid w:val="239E6413"/>
    <w:rsid w:val="23A07ED2"/>
    <w:rsid w:val="241964E4"/>
    <w:rsid w:val="24623665"/>
    <w:rsid w:val="24C4603C"/>
    <w:rsid w:val="26AA0304"/>
    <w:rsid w:val="27667C30"/>
    <w:rsid w:val="27786838"/>
    <w:rsid w:val="28CB65FE"/>
    <w:rsid w:val="2A9E3F7B"/>
    <w:rsid w:val="2AD6277D"/>
    <w:rsid w:val="2B0E422E"/>
    <w:rsid w:val="2BF51A0F"/>
    <w:rsid w:val="2C4555B0"/>
    <w:rsid w:val="2C5A1CD2"/>
    <w:rsid w:val="2C5B7E44"/>
    <w:rsid w:val="2CC636A2"/>
    <w:rsid w:val="2CEB211B"/>
    <w:rsid w:val="2D091F12"/>
    <w:rsid w:val="2D5C4B5D"/>
    <w:rsid w:val="2ED21005"/>
    <w:rsid w:val="2F3D528D"/>
    <w:rsid w:val="2F6E5A5D"/>
    <w:rsid w:val="2FD71C09"/>
    <w:rsid w:val="3030139E"/>
    <w:rsid w:val="31732CAF"/>
    <w:rsid w:val="31B61FC5"/>
    <w:rsid w:val="32075108"/>
    <w:rsid w:val="32425237"/>
    <w:rsid w:val="328A026B"/>
    <w:rsid w:val="32E816D8"/>
    <w:rsid w:val="339E233F"/>
    <w:rsid w:val="35083B0F"/>
    <w:rsid w:val="352F627A"/>
    <w:rsid w:val="366D5871"/>
    <w:rsid w:val="370971C1"/>
    <w:rsid w:val="377222FD"/>
    <w:rsid w:val="38276E39"/>
    <w:rsid w:val="383E32D2"/>
    <w:rsid w:val="387F3FB0"/>
    <w:rsid w:val="39382DF0"/>
    <w:rsid w:val="3B323BFB"/>
    <w:rsid w:val="3CC44D40"/>
    <w:rsid w:val="3CCC15BB"/>
    <w:rsid w:val="3D3B0201"/>
    <w:rsid w:val="3D8D38ED"/>
    <w:rsid w:val="3DEB7811"/>
    <w:rsid w:val="3E2E5D88"/>
    <w:rsid w:val="3E3F202E"/>
    <w:rsid w:val="3E544923"/>
    <w:rsid w:val="3E5F0364"/>
    <w:rsid w:val="3E83729F"/>
    <w:rsid w:val="3F0E1401"/>
    <w:rsid w:val="41BB44E3"/>
    <w:rsid w:val="426331B4"/>
    <w:rsid w:val="433901D7"/>
    <w:rsid w:val="43592500"/>
    <w:rsid w:val="4364489E"/>
    <w:rsid w:val="442535BA"/>
    <w:rsid w:val="446D2B52"/>
    <w:rsid w:val="44A142A6"/>
    <w:rsid w:val="44BD1E94"/>
    <w:rsid w:val="44E45112"/>
    <w:rsid w:val="45010FCD"/>
    <w:rsid w:val="46244422"/>
    <w:rsid w:val="468D4D4B"/>
    <w:rsid w:val="46C444AC"/>
    <w:rsid w:val="470065A5"/>
    <w:rsid w:val="473232DB"/>
    <w:rsid w:val="47556157"/>
    <w:rsid w:val="476E56BE"/>
    <w:rsid w:val="47BF74D4"/>
    <w:rsid w:val="480F40C2"/>
    <w:rsid w:val="481F62BF"/>
    <w:rsid w:val="484F022F"/>
    <w:rsid w:val="48C35F4C"/>
    <w:rsid w:val="49023556"/>
    <w:rsid w:val="493417A6"/>
    <w:rsid w:val="49565B3F"/>
    <w:rsid w:val="495E18C1"/>
    <w:rsid w:val="49A632F3"/>
    <w:rsid w:val="4A9929EE"/>
    <w:rsid w:val="4B233308"/>
    <w:rsid w:val="4C2677EC"/>
    <w:rsid w:val="4C3B3E29"/>
    <w:rsid w:val="4C43492C"/>
    <w:rsid w:val="4CCF7D94"/>
    <w:rsid w:val="4CE617D9"/>
    <w:rsid w:val="4D174235"/>
    <w:rsid w:val="4D603D38"/>
    <w:rsid w:val="4D823315"/>
    <w:rsid w:val="4D8C39CA"/>
    <w:rsid w:val="4DD612AC"/>
    <w:rsid w:val="4DE76220"/>
    <w:rsid w:val="4E11118C"/>
    <w:rsid w:val="4E1E0354"/>
    <w:rsid w:val="4E275F83"/>
    <w:rsid w:val="4E3A167A"/>
    <w:rsid w:val="4E7D237F"/>
    <w:rsid w:val="4F5014C2"/>
    <w:rsid w:val="4FB3554D"/>
    <w:rsid w:val="50242014"/>
    <w:rsid w:val="50F54E82"/>
    <w:rsid w:val="529048C5"/>
    <w:rsid w:val="53FD4FA6"/>
    <w:rsid w:val="54305415"/>
    <w:rsid w:val="543807C8"/>
    <w:rsid w:val="54577FCC"/>
    <w:rsid w:val="54CA65F9"/>
    <w:rsid w:val="54E87E99"/>
    <w:rsid w:val="550B7314"/>
    <w:rsid w:val="551C4355"/>
    <w:rsid w:val="55945F73"/>
    <w:rsid w:val="55957B73"/>
    <w:rsid w:val="55C0544D"/>
    <w:rsid w:val="564765FA"/>
    <w:rsid w:val="56BC1FA0"/>
    <w:rsid w:val="574B3B4F"/>
    <w:rsid w:val="58281FC2"/>
    <w:rsid w:val="59450330"/>
    <w:rsid w:val="594E5A31"/>
    <w:rsid w:val="5A561DC4"/>
    <w:rsid w:val="5A7E1904"/>
    <w:rsid w:val="5AF20641"/>
    <w:rsid w:val="5B276FC2"/>
    <w:rsid w:val="5B5452E1"/>
    <w:rsid w:val="5B684B21"/>
    <w:rsid w:val="5BB072AA"/>
    <w:rsid w:val="5BD114F8"/>
    <w:rsid w:val="5C0D3694"/>
    <w:rsid w:val="5CC1443C"/>
    <w:rsid w:val="5CE354A8"/>
    <w:rsid w:val="5D8139AB"/>
    <w:rsid w:val="5E1D0E75"/>
    <w:rsid w:val="5FF05A6E"/>
    <w:rsid w:val="60D522C2"/>
    <w:rsid w:val="60F87979"/>
    <w:rsid w:val="60FE69AF"/>
    <w:rsid w:val="610C1548"/>
    <w:rsid w:val="610C6055"/>
    <w:rsid w:val="611A59D1"/>
    <w:rsid w:val="6123116D"/>
    <w:rsid w:val="61696A59"/>
    <w:rsid w:val="617D727E"/>
    <w:rsid w:val="61F43A44"/>
    <w:rsid w:val="62153F79"/>
    <w:rsid w:val="62A83269"/>
    <w:rsid w:val="630B2BFA"/>
    <w:rsid w:val="639E676F"/>
    <w:rsid w:val="63A70E45"/>
    <w:rsid w:val="63E35662"/>
    <w:rsid w:val="63F7410E"/>
    <w:rsid w:val="645F5A86"/>
    <w:rsid w:val="64A67531"/>
    <w:rsid w:val="64E40894"/>
    <w:rsid w:val="65CE52C9"/>
    <w:rsid w:val="66EC6F90"/>
    <w:rsid w:val="66F66FFA"/>
    <w:rsid w:val="66FD059E"/>
    <w:rsid w:val="66FF570B"/>
    <w:rsid w:val="670245CD"/>
    <w:rsid w:val="671868DB"/>
    <w:rsid w:val="67A37735"/>
    <w:rsid w:val="681F69D6"/>
    <w:rsid w:val="699317E4"/>
    <w:rsid w:val="69FB64E9"/>
    <w:rsid w:val="6A3E6DC7"/>
    <w:rsid w:val="6AB954A7"/>
    <w:rsid w:val="6B437609"/>
    <w:rsid w:val="6C88441D"/>
    <w:rsid w:val="6C99426D"/>
    <w:rsid w:val="6CFB475C"/>
    <w:rsid w:val="6D696328"/>
    <w:rsid w:val="6E30327E"/>
    <w:rsid w:val="6E5952DE"/>
    <w:rsid w:val="6F252AE8"/>
    <w:rsid w:val="6F4304F0"/>
    <w:rsid w:val="6F7A7339"/>
    <w:rsid w:val="6FE271D0"/>
    <w:rsid w:val="7026010C"/>
    <w:rsid w:val="702B4EBC"/>
    <w:rsid w:val="712D35AD"/>
    <w:rsid w:val="7150177E"/>
    <w:rsid w:val="71984D1B"/>
    <w:rsid w:val="73060A9A"/>
    <w:rsid w:val="73252C38"/>
    <w:rsid w:val="73EC173C"/>
    <w:rsid w:val="749723CB"/>
    <w:rsid w:val="75625E25"/>
    <w:rsid w:val="756D5080"/>
    <w:rsid w:val="758472C3"/>
    <w:rsid w:val="75D8426E"/>
    <w:rsid w:val="772A439D"/>
    <w:rsid w:val="78387B4C"/>
    <w:rsid w:val="78444D3A"/>
    <w:rsid w:val="799A67DB"/>
    <w:rsid w:val="79B17EA3"/>
    <w:rsid w:val="79D86597"/>
    <w:rsid w:val="7A392810"/>
    <w:rsid w:val="7A7A46D8"/>
    <w:rsid w:val="7AEF1F4C"/>
    <w:rsid w:val="7B22578E"/>
    <w:rsid w:val="7B6D40D5"/>
    <w:rsid w:val="7C9F7014"/>
    <w:rsid w:val="7D13068D"/>
    <w:rsid w:val="7D4C3A9E"/>
    <w:rsid w:val="7E875323"/>
    <w:rsid w:val="7EB82007"/>
    <w:rsid w:val="7EE94675"/>
    <w:rsid w:val="7F2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99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200"/>
      <w:contextualSpacing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240" w:lineRule="auto"/>
      <w:ind w:firstLineChars="0" w:firstLine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beforeLines="50" w:before="50" w:afterLines="50" w:after="50"/>
      <w:ind w:firstLineChars="0" w:firstLine="0"/>
      <w:outlineLvl w:val="1"/>
    </w:pPr>
    <w:rPr>
      <w:rFonts w:eastAsia="楷体_GB2312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99"/>
    <w:qFormat/>
    <w:pPr>
      <w:tabs>
        <w:tab w:val="left" w:pos="0"/>
      </w:tabs>
      <w:ind w:firstLine="602"/>
      <w:jc w:val="left"/>
    </w:pPr>
    <w:rPr>
      <w:sz w:val="24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b">
    <w:name w:val="表格文字"/>
    <w:basedOn w:val="ac"/>
    <w:next w:val="a4"/>
    <w:qFormat/>
    <w:rPr>
      <w:spacing w:val="-20"/>
      <w:szCs w:val="20"/>
    </w:rPr>
  </w:style>
  <w:style w:type="paragraph" w:customStyle="1" w:styleId="ac">
    <w:name w:val="清单正文"/>
    <w:basedOn w:val="a6"/>
    <w:qFormat/>
    <w:pPr>
      <w:autoSpaceDE w:val="0"/>
      <w:autoSpaceDN w:val="0"/>
      <w:spacing w:before="0" w:after="0" w:line="360" w:lineRule="auto"/>
      <w:jc w:val="both"/>
      <w:outlineLvl w:val="9"/>
    </w:pPr>
    <w:rPr>
      <w:rFonts w:ascii="Calibri" w:hAnsi="Calibri" w:cs="黑体"/>
      <w:b w:val="0"/>
      <w:bCs w:val="0"/>
      <w:sz w:val="24"/>
      <w:szCs w:val="24"/>
    </w:rPr>
  </w:style>
  <w:style w:type="paragraph" w:customStyle="1" w:styleId="10">
    <w:name w:val="修订1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customStyle="1" w:styleId="20">
    <w:name w:val="修订2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styleId="ad">
    <w:name w:val="header"/>
    <w:basedOn w:val="a"/>
    <w:link w:val="Char"/>
    <w:rsid w:val="00C331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C33112"/>
    <w:rPr>
      <w:rFonts w:eastAsia="仿宋_GB2312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C331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C33112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200"/>
      <w:contextualSpacing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240" w:lineRule="auto"/>
      <w:ind w:firstLineChars="0" w:firstLine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beforeLines="50" w:before="50" w:afterLines="50" w:after="50"/>
      <w:ind w:firstLineChars="0" w:firstLine="0"/>
      <w:outlineLvl w:val="1"/>
    </w:pPr>
    <w:rPr>
      <w:rFonts w:eastAsia="楷体_GB2312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99"/>
    <w:qFormat/>
    <w:pPr>
      <w:tabs>
        <w:tab w:val="left" w:pos="0"/>
      </w:tabs>
      <w:ind w:firstLine="602"/>
      <w:jc w:val="left"/>
    </w:pPr>
    <w:rPr>
      <w:sz w:val="24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b">
    <w:name w:val="表格文字"/>
    <w:basedOn w:val="ac"/>
    <w:next w:val="a4"/>
    <w:qFormat/>
    <w:rPr>
      <w:spacing w:val="-20"/>
      <w:szCs w:val="20"/>
    </w:rPr>
  </w:style>
  <w:style w:type="paragraph" w:customStyle="1" w:styleId="ac">
    <w:name w:val="清单正文"/>
    <w:basedOn w:val="a6"/>
    <w:qFormat/>
    <w:pPr>
      <w:autoSpaceDE w:val="0"/>
      <w:autoSpaceDN w:val="0"/>
      <w:spacing w:before="0" w:after="0" w:line="360" w:lineRule="auto"/>
      <w:jc w:val="both"/>
      <w:outlineLvl w:val="9"/>
    </w:pPr>
    <w:rPr>
      <w:rFonts w:ascii="Calibri" w:hAnsi="Calibri" w:cs="黑体"/>
      <w:b w:val="0"/>
      <w:bCs w:val="0"/>
      <w:sz w:val="24"/>
      <w:szCs w:val="24"/>
    </w:rPr>
  </w:style>
  <w:style w:type="paragraph" w:customStyle="1" w:styleId="10">
    <w:name w:val="修订1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customStyle="1" w:styleId="20">
    <w:name w:val="修订2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styleId="ad">
    <w:name w:val="header"/>
    <w:basedOn w:val="a"/>
    <w:link w:val="Char"/>
    <w:rsid w:val="00C331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C33112"/>
    <w:rPr>
      <w:rFonts w:eastAsia="仿宋_GB2312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C331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C33112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53439</dc:creator>
  <cp:lastModifiedBy>yj</cp:lastModifiedBy>
  <cp:revision>2</cp:revision>
  <dcterms:created xsi:type="dcterms:W3CDTF">2024-12-04T04:00:00Z</dcterms:created>
  <dcterms:modified xsi:type="dcterms:W3CDTF">2024-12-04T04:00:00Z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4ABA0B7F45654CF5BC866836CC6E5177</vt:lpwstr>
  </property>
</Properties>
</file>